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CB" w:rsidRPr="00843DCB" w:rsidRDefault="00843DCB" w:rsidP="00843D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43D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IIT-JEE-2007-Physics-Paper2</w:t>
      </w:r>
    </w:p>
    <w:p w:rsidR="00843DCB" w:rsidRPr="00843DCB" w:rsidRDefault="00843DCB" w:rsidP="00843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br/>
      </w:r>
      <w:r w:rsidRPr="00843DCB">
        <w:rPr>
          <w:rFonts w:ascii="Times New Roman" w:eastAsia="Times New Roman" w:hAnsi="Times New Roman" w:cs="Times New Roman"/>
          <w:b/>
          <w:bCs/>
          <w:sz w:val="24"/>
          <w:szCs w:val="24"/>
        </w:rPr>
        <w:t>PAPER - II</w:t>
      </w:r>
      <w:r w:rsidRPr="00843DC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_________________________________________________________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b/>
          <w:bCs/>
          <w:sz w:val="24"/>
          <w:szCs w:val="24"/>
        </w:rPr>
        <w:t>1.  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>   In the experiment to determine the speed of sound using a resonance column,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 (A)    </w:t>
      </w:r>
      <w:proofErr w:type="gramStart"/>
      <w:r w:rsidRPr="00843DCB">
        <w:rPr>
          <w:rFonts w:ascii="Times New Roman" w:eastAsia="Times New Roman" w:hAnsi="Times New Roman" w:cs="Times New Roman"/>
          <w:sz w:val="24"/>
          <w:szCs w:val="24"/>
        </w:rPr>
        <w:t>prongs</w:t>
      </w:r>
      <w:proofErr w:type="gramEnd"/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of the tuning fork are kept in a vertical plane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 (B)    </w:t>
      </w:r>
      <w:proofErr w:type="gramStart"/>
      <w:r w:rsidRPr="00843DCB">
        <w:rPr>
          <w:rFonts w:ascii="Times New Roman" w:eastAsia="Times New Roman" w:hAnsi="Times New Roman" w:cs="Times New Roman"/>
          <w:sz w:val="24"/>
          <w:szCs w:val="24"/>
        </w:rPr>
        <w:t>prongs</w:t>
      </w:r>
      <w:proofErr w:type="gramEnd"/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of the tuning fork are kept in a horizontal plane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 (C)    </w:t>
      </w:r>
      <w:proofErr w:type="gramStart"/>
      <w:r w:rsidRPr="00843DCB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one of the two resonances observed, the length of the resonating air column is close to the wavelength of sound in air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 (D)    </w:t>
      </w:r>
      <w:proofErr w:type="gramStart"/>
      <w:r w:rsidRPr="00843DCB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one of the two resonances observed, the length of the resonating air column is close to half of the wavelength of sound in air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b/>
          <w:bCs/>
          <w:sz w:val="24"/>
          <w:szCs w:val="24"/>
        </w:rPr>
        <w:t>2.  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 A student performs an experiment to determine the Young's modulus of a wire, exactly 2 m long, by Searle's method. In a particular reading, the student measures the extension in the length of the wire to be 0.8 mm with an uncertainty of </w:t>
      </w:r>
      <w:r w:rsidRPr="00843DCB">
        <w:rPr>
          <w:rFonts w:ascii="Times New Roman" w:eastAsia="Times New Roman" w:hAnsi="Times New Roman" w:cs="Times New Roman"/>
          <w:sz w:val="24"/>
          <w:szCs w:val="24"/>
          <w:u w:val="single"/>
        </w:rPr>
        <w:t>+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0.05 mm at a load of exactly 1.0 kg. The student also measures the diameter of the wire to be 0.4 mm with an uncertainty of </w:t>
      </w:r>
      <w:r w:rsidRPr="00843DCB">
        <w:rPr>
          <w:rFonts w:ascii="Times New Roman" w:eastAsia="Times New Roman" w:hAnsi="Times New Roman" w:cs="Times New Roman"/>
          <w:sz w:val="24"/>
          <w:szCs w:val="24"/>
          <w:u w:val="single"/>
        </w:rPr>
        <w:t>+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>0.01 mm. Take g = 9.8 m/s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(exact). The Young's modulus obtained from the reading is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 (A)    (2.0 </w:t>
      </w:r>
      <w:r w:rsidRPr="00843DCB">
        <w:rPr>
          <w:rFonts w:ascii="Times New Roman" w:eastAsia="Times New Roman" w:hAnsi="Times New Roman" w:cs="Times New Roman"/>
          <w:sz w:val="24"/>
          <w:szCs w:val="24"/>
          <w:u w:val="single"/>
        </w:rPr>
        <w:t>+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0.3) × 1011 N/m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 (B)    (2.0 </w:t>
      </w:r>
      <w:r w:rsidRPr="00843DCB">
        <w:rPr>
          <w:rFonts w:ascii="Times New Roman" w:eastAsia="Times New Roman" w:hAnsi="Times New Roman" w:cs="Times New Roman"/>
          <w:sz w:val="24"/>
          <w:szCs w:val="24"/>
          <w:u w:val="single"/>
        </w:rPr>
        <w:t>+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0.2) × 1011 N/m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 (C)    (2.0 </w:t>
      </w:r>
      <w:r w:rsidRPr="00843DCB">
        <w:rPr>
          <w:rFonts w:ascii="Times New Roman" w:eastAsia="Times New Roman" w:hAnsi="Times New Roman" w:cs="Times New Roman"/>
          <w:sz w:val="24"/>
          <w:szCs w:val="24"/>
          <w:u w:val="single"/>
        </w:rPr>
        <w:t>+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0.1) × 1011 N/m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 (D)    (2.0 </w:t>
      </w:r>
      <w:r w:rsidRPr="00843DCB">
        <w:rPr>
          <w:rFonts w:ascii="Times New Roman" w:eastAsia="Times New Roman" w:hAnsi="Times New Roman" w:cs="Times New Roman"/>
          <w:sz w:val="24"/>
          <w:szCs w:val="24"/>
          <w:u w:val="single"/>
        </w:rPr>
        <w:t>+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0.05) × 1011 N/m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b/>
          <w:bCs/>
          <w:sz w:val="24"/>
          <w:szCs w:val="24"/>
        </w:rPr>
        <w:t>3. 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 A particle moves in the X-Y plane under the influence of a force such that its linear momentum is </w:t>
      </w:r>
      <w:proofErr w:type="gramStart"/>
      <w:r w:rsidRPr="00843DCB">
        <w:rPr>
          <w:rFonts w:ascii="Times New Roman" w:eastAsia="Times New Roman" w:hAnsi="Times New Roman" w:cs="Times New Roman"/>
          <w:sz w:val="24"/>
          <w:szCs w:val="24"/>
        </w:rPr>
        <w:t>p(</w:t>
      </w:r>
      <w:proofErr w:type="gramEnd"/>
      <w:r w:rsidRPr="00843DCB">
        <w:rPr>
          <w:rFonts w:ascii="Times New Roman" w:eastAsia="Times New Roman" w:hAnsi="Times New Roman" w:cs="Times New Roman"/>
          <w:sz w:val="24"/>
          <w:szCs w:val="24"/>
        </w:rPr>
        <w:t>t) = A[i cos (kt) - j cos (kt)]  where A and k are constants. The angle between the force and the momentum is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>        (A)    0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>        (B)    30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>        (C)    45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 (D)    90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>     A small object of uniform density rolls up a curved surface with an initial velocity v. It reaches up to a maximum height of</w:t>
      </w:r>
      <w:proofErr w:type="gramStart"/>
      <w:r w:rsidRPr="00843DCB">
        <w:rPr>
          <w:rFonts w:ascii="Times New Roman" w:eastAsia="Times New Roman" w:hAnsi="Times New Roman" w:cs="Times New Roman"/>
          <w:sz w:val="24"/>
          <w:szCs w:val="24"/>
        </w:rPr>
        <w:t>  3v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/ 4g  with respect to the initial position. The object is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742950"/>
            <wp:effectExtent l="19050" t="0" r="0" b="0"/>
            <wp:docPr id="1" name="Picture 1" descr="uniform-den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form-densit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 (A)    </w:t>
      </w:r>
      <w:proofErr w:type="gramStart"/>
      <w:r w:rsidRPr="00843DCB">
        <w:rPr>
          <w:rFonts w:ascii="Times New Roman" w:eastAsia="Times New Roman" w:hAnsi="Times New Roman" w:cs="Times New Roman"/>
          <w:sz w:val="24"/>
          <w:szCs w:val="24"/>
        </w:rPr>
        <w:t>ring</w:t>
      </w:r>
      <w:proofErr w:type="gramEnd"/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 (B)    </w:t>
      </w:r>
      <w:proofErr w:type="gramStart"/>
      <w:r w:rsidRPr="00843DCB">
        <w:rPr>
          <w:rFonts w:ascii="Times New Roman" w:eastAsia="Times New Roman" w:hAnsi="Times New Roman" w:cs="Times New Roman"/>
          <w:sz w:val="24"/>
          <w:szCs w:val="24"/>
        </w:rPr>
        <w:t>solid</w:t>
      </w:r>
      <w:proofErr w:type="gramEnd"/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sphere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 (C)    </w:t>
      </w:r>
      <w:proofErr w:type="gramStart"/>
      <w:r w:rsidRPr="00843DCB">
        <w:rPr>
          <w:rFonts w:ascii="Times New Roman" w:eastAsia="Times New Roman" w:hAnsi="Times New Roman" w:cs="Times New Roman"/>
          <w:sz w:val="24"/>
          <w:szCs w:val="24"/>
        </w:rPr>
        <w:t>hollow</w:t>
      </w:r>
      <w:proofErr w:type="gramEnd"/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sphere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 (D)    </w:t>
      </w:r>
      <w:proofErr w:type="gramStart"/>
      <w:r w:rsidRPr="00843DCB">
        <w:rPr>
          <w:rFonts w:ascii="Times New Roman" w:eastAsia="Times New Roman" w:hAnsi="Times New Roman" w:cs="Times New Roman"/>
          <w:sz w:val="24"/>
          <w:szCs w:val="24"/>
        </w:rPr>
        <w:t>disc</w:t>
      </w:r>
      <w:proofErr w:type="gramEnd"/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b/>
          <w:bCs/>
          <w:sz w:val="24"/>
          <w:szCs w:val="24"/>
        </w:rPr>
        <w:t>5.  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>   Water is filled up to a height h in a beaker of radius R as shown in the figure. The density of water is r, the surface tension of water is T and the atmospheric pressure is P0. Consider a vertical section ABCD of the water column through a diameter of the beaker. The force on water on one side of this section by water on the other side of this section has magnitude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1514475"/>
            <wp:effectExtent l="19050" t="0" r="0" b="0"/>
            <wp:docPr id="2" name="Picture 2" descr="be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k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>        (A)    |2 P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Rh + Π R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ρ g h - 2RT|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>        (B)    |2 P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Rh + R ρ g h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- 2RT|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>        (C)    |P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Π R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+ R ρ g h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- 2RT|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>        (D)    |P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Π R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+ R ρ g h</w:t>
      </w:r>
      <w:r w:rsidRPr="00843D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+ 2RT|</w:t>
      </w:r>
    </w:p>
    <w:p w:rsidR="00843DCB" w:rsidRDefault="00843DCB" w:rsidP="00843DCB">
      <w:pPr>
        <w:pStyle w:val="NormalWeb"/>
      </w:pPr>
      <w:r>
        <w:rPr>
          <w:rStyle w:val="Strong"/>
        </w:rPr>
        <w:lastRenderedPageBreak/>
        <w:t>7. </w:t>
      </w:r>
      <w:r>
        <w:t>    Positive and negative point charges of equal magnitude are kept at (0, 0, a/2)</w:t>
      </w:r>
      <w:proofErr w:type="gramStart"/>
      <w:r>
        <w:t>  and</w:t>
      </w:r>
      <w:proofErr w:type="gramEnd"/>
      <w:r>
        <w:t xml:space="preserve"> (0, 0, -a/2), respectively. The work done by the electric field when another positive point charge is moved from (-a, 0, 0) to (0, a, 0) is</w:t>
      </w:r>
    </w:p>
    <w:p w:rsidR="00843DCB" w:rsidRDefault="00843DCB" w:rsidP="00843DCB">
      <w:pPr>
        <w:pStyle w:val="NormalWeb"/>
      </w:pPr>
      <w:r>
        <w:t>        (A)    positive</w:t>
      </w:r>
    </w:p>
    <w:p w:rsidR="00843DCB" w:rsidRDefault="00843DCB" w:rsidP="00843DCB">
      <w:pPr>
        <w:pStyle w:val="NormalWeb"/>
      </w:pPr>
      <w:r>
        <w:t xml:space="preserve">        (B)    </w:t>
      </w:r>
      <w:proofErr w:type="gramStart"/>
      <w:r>
        <w:t>negative</w:t>
      </w:r>
      <w:proofErr w:type="gramEnd"/>
    </w:p>
    <w:p w:rsidR="00843DCB" w:rsidRDefault="00843DCB" w:rsidP="00843DCB">
      <w:pPr>
        <w:pStyle w:val="NormalWeb"/>
      </w:pPr>
      <w:r>
        <w:t xml:space="preserve">        (C)    </w:t>
      </w:r>
      <w:proofErr w:type="gramStart"/>
      <w:r>
        <w:t>zero</w:t>
      </w:r>
      <w:proofErr w:type="gramEnd"/>
    </w:p>
    <w:p w:rsidR="00843DCB" w:rsidRDefault="00843DCB" w:rsidP="00843DCB">
      <w:pPr>
        <w:pStyle w:val="NormalWeb"/>
      </w:pPr>
      <w:r>
        <w:t xml:space="preserve">        (D)    </w:t>
      </w:r>
      <w:proofErr w:type="gramStart"/>
      <w:r>
        <w:t>depends</w:t>
      </w:r>
      <w:proofErr w:type="gramEnd"/>
      <w:r>
        <w:t xml:space="preserve"> on the path connecting the initial and final positions</w:t>
      </w:r>
    </w:p>
    <w:p w:rsidR="00843DCB" w:rsidRDefault="00843DCB" w:rsidP="00843DCB">
      <w:pPr>
        <w:pStyle w:val="NormalWeb"/>
      </w:pPr>
      <w:r>
        <w:t> </w:t>
      </w:r>
    </w:p>
    <w:p w:rsidR="00843DCB" w:rsidRDefault="00843DCB" w:rsidP="00843DCB">
      <w:pPr>
        <w:pStyle w:val="NormalWeb"/>
      </w:pPr>
      <w:r>
        <w:rPr>
          <w:rStyle w:val="Strong"/>
        </w:rPr>
        <w:t>8. </w:t>
      </w:r>
      <w:r>
        <w:t>    A magnetic field vector B = B</w:t>
      </w:r>
      <w:r>
        <w:rPr>
          <w:vertAlign w:val="subscript"/>
        </w:rPr>
        <w:t>0</w:t>
      </w:r>
      <w:r>
        <w:t xml:space="preserve"> j</w:t>
      </w:r>
      <w:r>
        <w:rPr>
          <w:vertAlign w:val="superscript"/>
        </w:rPr>
        <w:t>-</w:t>
      </w:r>
      <w:r>
        <w:t xml:space="preserve"> exists in the region a &lt; x &lt; 2a and vector B = -B</w:t>
      </w:r>
      <w:r>
        <w:rPr>
          <w:vertAlign w:val="subscript"/>
        </w:rPr>
        <w:t>0</w:t>
      </w:r>
      <w:r>
        <w:t xml:space="preserve"> j</w:t>
      </w:r>
      <w:r>
        <w:rPr>
          <w:vertAlign w:val="superscript"/>
        </w:rPr>
        <w:t>-</w:t>
      </w:r>
      <w:r>
        <w:t>, in the region 2a &lt; x &lt; 3a, where B</w:t>
      </w:r>
      <w:r>
        <w:rPr>
          <w:vertAlign w:val="subscript"/>
        </w:rPr>
        <w:t>0</w:t>
      </w:r>
      <w:r>
        <w:t xml:space="preserve"> is a positive constant. A positive point charge moving with a velocity vector v = v</w:t>
      </w:r>
      <w:r>
        <w:rPr>
          <w:vertAlign w:val="subscript"/>
        </w:rPr>
        <w:t>0</w:t>
      </w:r>
      <w:r>
        <w:t xml:space="preserve"> i</w:t>
      </w:r>
      <w:r>
        <w:rPr>
          <w:vertAlign w:val="superscript"/>
        </w:rPr>
        <w:t>-</w:t>
      </w:r>
      <w:r>
        <w:t>, where v</w:t>
      </w:r>
      <w:r>
        <w:rPr>
          <w:vertAlign w:val="subscript"/>
        </w:rPr>
        <w:t>0</w:t>
      </w:r>
      <w:r>
        <w:t xml:space="preserve"> is a positive constant, enters the magnetic field at x = a. The trajectory of the charge in this region can be like,</w:t>
      </w:r>
    </w:p>
    <w:p w:rsidR="00843DCB" w:rsidRDefault="00843DCB" w:rsidP="00843DCB">
      <w:pPr>
        <w:pStyle w:val="NormalWeb"/>
      </w:pPr>
      <w:r>
        <w:rPr>
          <w:noProof/>
        </w:rPr>
        <w:drawing>
          <wp:inline distT="0" distB="0" distL="0" distR="0">
            <wp:extent cx="5067300" cy="3848100"/>
            <wp:effectExtent l="19050" t="0" r="0" b="0"/>
            <wp:docPr id="5" name="Picture 5" descr="magnetic-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netic-fiel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CB" w:rsidRDefault="00843DCB" w:rsidP="00843DCB">
      <w:pPr>
        <w:pStyle w:val="NormalWeb"/>
      </w:pPr>
      <w:r>
        <w:t> </w:t>
      </w:r>
    </w:p>
    <w:p w:rsidR="00843DCB" w:rsidRDefault="00843DCB" w:rsidP="00843DCB">
      <w:pPr>
        <w:pStyle w:val="NormalWeb"/>
      </w:pPr>
      <w:r>
        <w:rPr>
          <w:rStyle w:val="Strong"/>
        </w:rPr>
        <w:t>9.  </w:t>
      </w:r>
      <w:r>
        <w:t>   Electrons with de-Broglie wavelength λ fall on the target in an X-ray tube. The cut-off wavelength of the emitted X-rays is</w:t>
      </w:r>
    </w:p>
    <w:p w:rsidR="00843DCB" w:rsidRDefault="00843DCB" w:rsidP="00843DCB">
      <w:pPr>
        <w:pStyle w:val="NormalWeb"/>
      </w:pPr>
      <w:r>
        <w:lastRenderedPageBreak/>
        <w:t xml:space="preserve">        (A)    </w:t>
      </w:r>
      <w:proofErr w:type="gramStart"/>
      <w:r>
        <w:t>λ</w:t>
      </w:r>
      <w:r>
        <w:rPr>
          <w:vertAlign w:val="subscript"/>
        </w:rPr>
        <w:t>0</w:t>
      </w:r>
      <w:proofErr w:type="gramEnd"/>
      <w:r>
        <w:t xml:space="preserve"> = 2mcλ</w:t>
      </w:r>
      <w:r>
        <w:rPr>
          <w:vertAlign w:val="superscript"/>
        </w:rPr>
        <w:t>2</w:t>
      </w:r>
      <w:r>
        <w:t xml:space="preserve"> /h</w:t>
      </w:r>
    </w:p>
    <w:p w:rsidR="00843DCB" w:rsidRDefault="00843DCB" w:rsidP="00843DCB">
      <w:pPr>
        <w:pStyle w:val="NormalWeb"/>
      </w:pPr>
      <w:r>
        <w:t xml:space="preserve">        (B)    </w:t>
      </w:r>
      <w:proofErr w:type="gramStart"/>
      <w:r>
        <w:t>λ</w:t>
      </w:r>
      <w:r>
        <w:rPr>
          <w:vertAlign w:val="subscript"/>
        </w:rPr>
        <w:t>0</w:t>
      </w:r>
      <w:proofErr w:type="gramEnd"/>
      <w:r>
        <w:t xml:space="preserve"> = 2h/mc</w:t>
      </w:r>
    </w:p>
    <w:p w:rsidR="00843DCB" w:rsidRDefault="00843DCB" w:rsidP="00843DCB">
      <w:pPr>
        <w:pStyle w:val="NormalWeb"/>
      </w:pPr>
      <w:r>
        <w:t xml:space="preserve">        (C)    </w:t>
      </w:r>
      <w:proofErr w:type="gramStart"/>
      <w:r>
        <w:t>λ</w:t>
      </w:r>
      <w:r>
        <w:rPr>
          <w:vertAlign w:val="subscript"/>
        </w:rPr>
        <w:t>0</w:t>
      </w:r>
      <w:proofErr w:type="gramEnd"/>
      <w:r>
        <w:t xml:space="preserve"> = 2m</w:t>
      </w:r>
      <w:r>
        <w:rPr>
          <w:vertAlign w:val="superscript"/>
        </w:rPr>
        <w:t>2</w:t>
      </w:r>
      <w:r>
        <w:t>c</w:t>
      </w:r>
      <w:r>
        <w:rPr>
          <w:vertAlign w:val="superscript"/>
        </w:rPr>
        <w:t>2</w:t>
      </w:r>
      <w:r>
        <w:t>λ</w:t>
      </w:r>
      <w:r>
        <w:rPr>
          <w:vertAlign w:val="superscript"/>
        </w:rPr>
        <w:t>3</w:t>
      </w:r>
      <w:r>
        <w:t>/h</w:t>
      </w:r>
      <w:r>
        <w:rPr>
          <w:vertAlign w:val="superscript"/>
        </w:rPr>
        <w:t>2</w:t>
      </w:r>
    </w:p>
    <w:p w:rsidR="00843DCB" w:rsidRDefault="00843DCB" w:rsidP="00843DCB">
      <w:pPr>
        <w:pStyle w:val="NormalWeb"/>
      </w:pPr>
      <w:r>
        <w:t xml:space="preserve">        (D)    </w:t>
      </w:r>
      <w:proofErr w:type="gramStart"/>
      <w:r>
        <w:t>λ</w:t>
      </w:r>
      <w:r>
        <w:rPr>
          <w:vertAlign w:val="subscript"/>
        </w:rPr>
        <w:t>0</w:t>
      </w:r>
      <w:proofErr w:type="gramEnd"/>
      <w:r>
        <w:t xml:space="preserve"> = λ</w:t>
      </w:r>
    </w:p>
    <w:p w:rsidR="00843DCB" w:rsidRDefault="00843DCB" w:rsidP="00843DCB">
      <w:pPr>
        <w:pStyle w:val="NormalWeb"/>
      </w:pPr>
      <w:r>
        <w:t> </w:t>
      </w:r>
    </w:p>
    <w:p w:rsidR="00843DCB" w:rsidRDefault="00843DCB" w:rsidP="00843DCB">
      <w:pPr>
        <w:pStyle w:val="NormalWeb"/>
      </w:pPr>
      <w:r>
        <w:rPr>
          <w:rStyle w:val="Strong"/>
        </w:rPr>
        <w:t>10.  </w:t>
      </w:r>
      <w:r>
        <w:t>  STATEMENT-1</w:t>
      </w:r>
    </w:p>
    <w:p w:rsidR="00843DCB" w:rsidRDefault="00843DCB" w:rsidP="00843DCB">
      <w:pPr>
        <w:pStyle w:val="NormalWeb"/>
      </w:pPr>
      <w:r>
        <w:t>If there is no external torque on a body about its center of mass, then the velocity of the center of mass remains constant.</w:t>
      </w:r>
    </w:p>
    <w:p w:rsidR="00843DCB" w:rsidRDefault="00843DCB" w:rsidP="00843DCB">
      <w:pPr>
        <w:pStyle w:val="NormalWeb"/>
      </w:pPr>
      <w:proofErr w:type="gramStart"/>
      <w:r>
        <w:t>because</w:t>
      </w:r>
      <w:proofErr w:type="gramEnd"/>
    </w:p>
    <w:p w:rsidR="00843DCB" w:rsidRDefault="00843DCB" w:rsidP="00843DCB">
      <w:pPr>
        <w:pStyle w:val="NormalWeb"/>
      </w:pPr>
      <w:r>
        <w:t>STATEMENT-2</w:t>
      </w:r>
    </w:p>
    <w:p w:rsidR="00843DCB" w:rsidRDefault="00843DCB" w:rsidP="00843DCB">
      <w:pPr>
        <w:pStyle w:val="NormalWeb"/>
      </w:pPr>
      <w:r>
        <w:t>The linear momentum of an isolated system remains constant.</w:t>
      </w:r>
    </w:p>
    <w:p w:rsidR="00843DCB" w:rsidRDefault="00843DCB" w:rsidP="00843DCB">
      <w:pPr>
        <w:pStyle w:val="NormalWeb"/>
      </w:pPr>
      <w:r>
        <w:t xml:space="preserve">(A)    Statement-1 is True, Statement-2 is True, </w:t>
      </w:r>
      <w:proofErr w:type="gramStart"/>
      <w:r>
        <w:t>Statement</w:t>
      </w:r>
      <w:proofErr w:type="gramEnd"/>
      <w:r>
        <w:t>-2 is a correct explanation for statement-1.</w:t>
      </w:r>
    </w:p>
    <w:p w:rsidR="00843DCB" w:rsidRDefault="00843DCB" w:rsidP="00843DCB">
      <w:pPr>
        <w:pStyle w:val="NormalWeb"/>
      </w:pPr>
      <w:r>
        <w:t xml:space="preserve">(B)    Statement-1 is True, Statement-2 is True, </w:t>
      </w:r>
      <w:proofErr w:type="gramStart"/>
      <w:r>
        <w:t>Statement</w:t>
      </w:r>
      <w:proofErr w:type="gramEnd"/>
      <w:r>
        <w:t>-2 is not a correct explanation for statement-1.</w:t>
      </w:r>
    </w:p>
    <w:p w:rsidR="00843DCB" w:rsidRDefault="00843DCB" w:rsidP="00843DCB">
      <w:pPr>
        <w:pStyle w:val="NormalWeb"/>
      </w:pPr>
      <w:r>
        <w:t>(C)    Statement-1 is True, Statement-2 is False</w:t>
      </w:r>
    </w:p>
    <w:p w:rsidR="00843DCB" w:rsidRDefault="00843DCB" w:rsidP="00843DCB">
      <w:pPr>
        <w:pStyle w:val="NormalWeb"/>
      </w:pPr>
      <w:r>
        <w:t xml:space="preserve">(D)    Statement-1 is False, Statement-2 is </w:t>
      </w:r>
      <w:proofErr w:type="gramStart"/>
      <w:r>
        <w:t>True</w:t>
      </w:r>
      <w:proofErr w:type="gramEnd"/>
    </w:p>
    <w:p w:rsidR="00843DCB" w:rsidRDefault="00843DCB" w:rsidP="00843DCB">
      <w:pPr>
        <w:pStyle w:val="NormalWeb"/>
      </w:pPr>
      <w:r>
        <w:t> </w:t>
      </w:r>
    </w:p>
    <w:p w:rsidR="00843DCB" w:rsidRDefault="00843DCB" w:rsidP="00843DCB">
      <w:pPr>
        <w:pStyle w:val="NormalWeb"/>
      </w:pPr>
      <w:r>
        <w:rPr>
          <w:rStyle w:val="Strong"/>
        </w:rPr>
        <w:t>11. </w:t>
      </w:r>
      <w:r>
        <w:t>   STATEMENT-1</w:t>
      </w:r>
    </w:p>
    <w:p w:rsidR="00843DCB" w:rsidRDefault="00843DCB" w:rsidP="00843DCB">
      <w:pPr>
        <w:pStyle w:val="NormalWeb"/>
      </w:pPr>
      <w:r>
        <w:t>A cloth covers a table. Some dishes are kept on it. The cloth can be pulled out without dislodging the dishes from the table.</w:t>
      </w:r>
    </w:p>
    <w:p w:rsidR="00843DCB" w:rsidRDefault="00843DCB" w:rsidP="00843DCB">
      <w:pPr>
        <w:pStyle w:val="NormalWeb"/>
      </w:pPr>
      <w:r>
        <w:t>Because</w:t>
      </w:r>
    </w:p>
    <w:p w:rsidR="00843DCB" w:rsidRDefault="00843DCB" w:rsidP="00843DCB">
      <w:pPr>
        <w:pStyle w:val="NormalWeb"/>
      </w:pPr>
      <w:r>
        <w:t>STATEMENT-2</w:t>
      </w:r>
    </w:p>
    <w:p w:rsidR="00843DCB" w:rsidRDefault="00843DCB" w:rsidP="00843DCB">
      <w:pPr>
        <w:pStyle w:val="NormalWeb"/>
      </w:pPr>
      <w:r>
        <w:t>For every action there is an equal and opposite reaction.</w:t>
      </w:r>
    </w:p>
    <w:p w:rsidR="00843DCB" w:rsidRDefault="00843DCB" w:rsidP="00843DCB">
      <w:pPr>
        <w:pStyle w:val="NormalWeb"/>
      </w:pPr>
      <w:r>
        <w:t xml:space="preserve">(A)    Statement-1 is True, Statement-2 is True, </w:t>
      </w:r>
      <w:proofErr w:type="gramStart"/>
      <w:r>
        <w:t>Statement</w:t>
      </w:r>
      <w:proofErr w:type="gramEnd"/>
      <w:r>
        <w:t>-2 is a correct explanation for statement-1.</w:t>
      </w:r>
    </w:p>
    <w:p w:rsidR="00843DCB" w:rsidRDefault="00843DCB" w:rsidP="00843DCB">
      <w:pPr>
        <w:pStyle w:val="NormalWeb"/>
      </w:pPr>
      <w:r>
        <w:lastRenderedPageBreak/>
        <w:t xml:space="preserve">(B)    Statement-1 is True, Statement-2 is True, </w:t>
      </w:r>
      <w:proofErr w:type="gramStart"/>
      <w:r>
        <w:t>Statement</w:t>
      </w:r>
      <w:proofErr w:type="gramEnd"/>
      <w:r>
        <w:t>-2 is not a correct explanation for statement-1.</w:t>
      </w:r>
    </w:p>
    <w:p w:rsidR="00843DCB" w:rsidRDefault="00843DCB" w:rsidP="00843DCB">
      <w:pPr>
        <w:pStyle w:val="NormalWeb"/>
      </w:pPr>
      <w:r>
        <w:t>(C)    Statement-1 is True, Statement-2 is False</w:t>
      </w:r>
    </w:p>
    <w:p w:rsidR="00843DCB" w:rsidRDefault="00843DCB" w:rsidP="00843DCB">
      <w:pPr>
        <w:pStyle w:val="NormalWeb"/>
      </w:pPr>
      <w:r>
        <w:t xml:space="preserve">(D)    Statement-1 is False, Statement-2 is </w:t>
      </w:r>
      <w:proofErr w:type="gramStart"/>
      <w:r>
        <w:t>True</w:t>
      </w:r>
      <w:proofErr w:type="gramEnd"/>
    </w:p>
    <w:p w:rsidR="00843DCB" w:rsidRDefault="00843DCB" w:rsidP="00843DCB">
      <w:pPr>
        <w:pStyle w:val="NormalWeb"/>
      </w:pPr>
      <w:r>
        <w:rPr>
          <w:rStyle w:val="Strong"/>
        </w:rPr>
        <w:t>12. </w:t>
      </w:r>
      <w:r>
        <w:t>   STATEMENT-1</w:t>
      </w:r>
    </w:p>
    <w:p w:rsidR="00843DCB" w:rsidRDefault="00843DCB" w:rsidP="00843DCB">
      <w:pPr>
        <w:pStyle w:val="NormalWeb"/>
      </w:pPr>
      <w:r>
        <w:t>        A vertical iron rod has a coil of wire wound over it at the bottom end. An alternating current flows in the coil. The rod goes through a conducting ring as shown in the figure. The ring can float at a certain height above the coil.</w:t>
      </w:r>
    </w:p>
    <w:p w:rsidR="00843DCB" w:rsidRDefault="00843DCB" w:rsidP="00843DCB">
      <w:pPr>
        <w:pStyle w:val="NormalWeb"/>
      </w:pPr>
      <w:r>
        <w:t xml:space="preserve">                              </w:t>
      </w:r>
      <w:r>
        <w:rPr>
          <w:noProof/>
        </w:rPr>
        <w:drawing>
          <wp:inline distT="0" distB="0" distL="0" distR="0">
            <wp:extent cx="904875" cy="1181100"/>
            <wp:effectExtent l="19050" t="0" r="9525" b="0"/>
            <wp:docPr id="7" name="Picture 7" descr="conducting-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ducting-ri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CB" w:rsidRDefault="00843DCB" w:rsidP="00843DCB">
      <w:pPr>
        <w:pStyle w:val="NormalWeb"/>
      </w:pPr>
      <w:r>
        <w:t>        Because</w:t>
      </w:r>
    </w:p>
    <w:p w:rsidR="00843DCB" w:rsidRDefault="00843DCB" w:rsidP="00843DCB">
      <w:pPr>
        <w:pStyle w:val="NormalWeb"/>
      </w:pPr>
      <w:r>
        <w:t>        STATEMENT-2</w:t>
      </w:r>
    </w:p>
    <w:p w:rsidR="00843DCB" w:rsidRDefault="00843DCB" w:rsidP="00843DCB">
      <w:pPr>
        <w:pStyle w:val="NormalWeb"/>
      </w:pPr>
      <w:r>
        <w:t>        In the above situation, a current is induced in the ring which interacts with the horizontal component of the magnetic field to produce an average force in the upward direction.</w:t>
      </w:r>
    </w:p>
    <w:p w:rsidR="00843DCB" w:rsidRDefault="00843DCB" w:rsidP="00843DCB">
      <w:pPr>
        <w:pStyle w:val="NormalWeb"/>
      </w:pPr>
      <w:r>
        <w:t xml:space="preserve">(A)    Statement-1 is True, Statement-2 is True, </w:t>
      </w:r>
      <w:proofErr w:type="gramStart"/>
      <w:r>
        <w:t>Statement</w:t>
      </w:r>
      <w:proofErr w:type="gramEnd"/>
      <w:r>
        <w:t>-2 is a correct explanation for statement-1.</w:t>
      </w:r>
    </w:p>
    <w:p w:rsidR="00843DCB" w:rsidRDefault="00843DCB" w:rsidP="00843DCB">
      <w:pPr>
        <w:pStyle w:val="NormalWeb"/>
      </w:pPr>
      <w:r>
        <w:t xml:space="preserve">(B)    Statement-1 is True, Statement-2 is True, </w:t>
      </w:r>
      <w:proofErr w:type="gramStart"/>
      <w:r>
        <w:t>Statement</w:t>
      </w:r>
      <w:proofErr w:type="gramEnd"/>
      <w:r>
        <w:t>-2 is not a correct explanation for statement-1.</w:t>
      </w:r>
    </w:p>
    <w:p w:rsidR="00843DCB" w:rsidRDefault="00843DCB" w:rsidP="00843DCB">
      <w:pPr>
        <w:pStyle w:val="NormalWeb"/>
      </w:pPr>
      <w:r>
        <w:t>(C)    Statement-1 is True, Statement-2 is False</w:t>
      </w:r>
    </w:p>
    <w:p w:rsidR="00843DCB" w:rsidRDefault="00843DCB" w:rsidP="00843DCB">
      <w:pPr>
        <w:pStyle w:val="NormalWeb"/>
      </w:pPr>
      <w:r>
        <w:t xml:space="preserve">(D)    Statement-1 is False, Statement-2 is </w:t>
      </w:r>
      <w:proofErr w:type="gramStart"/>
      <w:r>
        <w:t>True</w:t>
      </w:r>
      <w:proofErr w:type="gramEnd"/>
    </w:p>
    <w:p w:rsidR="00843DCB" w:rsidRDefault="00843DCB" w:rsidP="00843DCB">
      <w:pPr>
        <w:pStyle w:val="NormalWeb"/>
      </w:pPr>
      <w:r>
        <w:t> </w:t>
      </w:r>
    </w:p>
    <w:p w:rsidR="00843DCB" w:rsidRDefault="00843DCB" w:rsidP="00843DCB">
      <w:pPr>
        <w:pStyle w:val="NormalWeb"/>
      </w:pPr>
      <w:r>
        <w:rPr>
          <w:rStyle w:val="Strong"/>
        </w:rPr>
        <w:t>13.</w:t>
      </w:r>
      <w:r>
        <w:t>    STATEMENT-1</w:t>
      </w:r>
    </w:p>
    <w:p w:rsidR="00843DCB" w:rsidRDefault="00843DCB" w:rsidP="00843DCB">
      <w:pPr>
        <w:pStyle w:val="NormalWeb"/>
      </w:pPr>
      <w:r>
        <w:t>The total translational kinetic energy of all the molecules of a given mass of an ideal gas is 1.5 times the product of its pressure and its volume.</w:t>
      </w:r>
    </w:p>
    <w:p w:rsidR="00843DCB" w:rsidRDefault="00843DCB" w:rsidP="00843DCB">
      <w:pPr>
        <w:pStyle w:val="NormalWeb"/>
      </w:pPr>
      <w:r>
        <w:t>Because</w:t>
      </w:r>
    </w:p>
    <w:p w:rsidR="00843DCB" w:rsidRDefault="00843DCB" w:rsidP="00843DCB">
      <w:pPr>
        <w:pStyle w:val="NormalWeb"/>
      </w:pPr>
      <w:r>
        <w:lastRenderedPageBreak/>
        <w:t>STATEMENT-2</w:t>
      </w:r>
    </w:p>
    <w:p w:rsidR="00843DCB" w:rsidRDefault="00843DCB" w:rsidP="00843DCB">
      <w:pPr>
        <w:pStyle w:val="NormalWeb"/>
      </w:pPr>
      <w:r>
        <w:t>The molecules of a gas collide with each other and the velocities of the molecules change due to the collision</w:t>
      </w:r>
    </w:p>
    <w:p w:rsidR="00843DCB" w:rsidRDefault="00843DCB" w:rsidP="00843DCB">
      <w:pPr>
        <w:pStyle w:val="NormalWeb"/>
      </w:pPr>
      <w:r>
        <w:t xml:space="preserve">(A)    Statement-1 is True, Statement-2 is True, </w:t>
      </w:r>
      <w:proofErr w:type="gramStart"/>
      <w:r>
        <w:t>Statement</w:t>
      </w:r>
      <w:proofErr w:type="gramEnd"/>
      <w:r>
        <w:t>-2 is a correct explanation for statement-1.</w:t>
      </w:r>
    </w:p>
    <w:p w:rsidR="00843DCB" w:rsidRDefault="00843DCB" w:rsidP="00843DCB">
      <w:pPr>
        <w:pStyle w:val="NormalWeb"/>
      </w:pPr>
      <w:r>
        <w:t xml:space="preserve">(B)    Statement-1 is True, Statement-2 is True, </w:t>
      </w:r>
      <w:proofErr w:type="gramStart"/>
      <w:r>
        <w:t>Statement</w:t>
      </w:r>
      <w:proofErr w:type="gramEnd"/>
      <w:r>
        <w:t>-2 is not a correct explanation for statement-1.</w:t>
      </w:r>
    </w:p>
    <w:p w:rsidR="00843DCB" w:rsidRDefault="00843DCB" w:rsidP="00843DCB">
      <w:pPr>
        <w:pStyle w:val="NormalWeb"/>
      </w:pPr>
      <w:r>
        <w:t>(C)    Statement-1 is True, Statement-2 is False</w:t>
      </w:r>
    </w:p>
    <w:p w:rsidR="00843DCB" w:rsidRDefault="00843DCB" w:rsidP="00843DCB">
      <w:pPr>
        <w:pStyle w:val="NormalWeb"/>
      </w:pPr>
      <w:r>
        <w:t xml:space="preserve">(D)    Statement-1 is False, Statement-2 is </w:t>
      </w:r>
      <w:proofErr w:type="gramStart"/>
      <w:r>
        <w:t>True</w:t>
      </w:r>
      <w:proofErr w:type="gramEnd"/>
    </w:p>
    <w:p w:rsidR="00843DCB" w:rsidRDefault="00843DCB" w:rsidP="00843DCB">
      <w:pPr>
        <w:pStyle w:val="NormalWeb"/>
      </w:pPr>
      <w:r>
        <w:t> </w:t>
      </w:r>
    </w:p>
    <w:p w:rsidR="00843DCB" w:rsidRDefault="00843DCB" w:rsidP="00843DCB">
      <w:pPr>
        <w:pStyle w:val="NormalWeb"/>
      </w:pPr>
      <w:r>
        <w:rPr>
          <w:rStyle w:val="Strong"/>
        </w:rPr>
        <w:t>14.   </w:t>
      </w:r>
      <w:r>
        <w:t xml:space="preserve"> The speed of sound of the whistle is</w:t>
      </w:r>
    </w:p>
    <w:p w:rsidR="00843DCB" w:rsidRDefault="00843DCB" w:rsidP="00843DCB">
      <w:pPr>
        <w:pStyle w:val="NormalWeb"/>
      </w:pPr>
      <w:r>
        <w:t>        (A)    340 m/s for passengers in A and 310 m/s for passengers in B</w:t>
      </w:r>
    </w:p>
    <w:p w:rsidR="00843DCB" w:rsidRDefault="00843DCB" w:rsidP="00843DCB">
      <w:pPr>
        <w:pStyle w:val="NormalWeb"/>
      </w:pPr>
      <w:r>
        <w:t>        (B)    360 m/s for passengers in A and 310 m/s for passengers in B</w:t>
      </w:r>
    </w:p>
    <w:p w:rsidR="00843DCB" w:rsidRDefault="00843DCB" w:rsidP="00843DCB">
      <w:pPr>
        <w:pStyle w:val="NormalWeb"/>
      </w:pPr>
      <w:r>
        <w:t>        (C)    310 m/s for passengers in A and 360 m/s for passengers in B</w:t>
      </w:r>
    </w:p>
    <w:p w:rsidR="00843DCB" w:rsidRDefault="00843DCB" w:rsidP="00843DCB">
      <w:pPr>
        <w:pStyle w:val="NormalWeb"/>
      </w:pPr>
      <w:r>
        <w:t>(D)    340 m/s for passengers in both the trains</w:t>
      </w:r>
    </w:p>
    <w:p w:rsidR="00843DCB" w:rsidRDefault="00843DCB" w:rsidP="00843DCB">
      <w:pPr>
        <w:pStyle w:val="NormalWeb"/>
      </w:pPr>
      <w:r>
        <w:t> </w:t>
      </w:r>
    </w:p>
    <w:p w:rsidR="00843DCB" w:rsidRDefault="00843DCB" w:rsidP="00843DCB">
      <w:pPr>
        <w:pStyle w:val="NormalWeb"/>
      </w:pPr>
      <w:r>
        <w:rPr>
          <w:rStyle w:val="Strong"/>
        </w:rPr>
        <w:t>15. </w:t>
      </w:r>
      <w:r>
        <w:t>   The distribution of the sound intensity of the whistle as observed by the passengers in train A is best represented by</w:t>
      </w:r>
    </w:p>
    <w:p w:rsidR="00843DCB" w:rsidRDefault="00843DCB" w:rsidP="00843DCB">
      <w:pPr>
        <w:pStyle w:val="NormalWeb"/>
      </w:pPr>
      <w:r>
        <w:t xml:space="preserve">    </w:t>
      </w:r>
      <w:r>
        <w:rPr>
          <w:noProof/>
        </w:rPr>
        <w:drawing>
          <wp:inline distT="0" distB="0" distL="0" distR="0">
            <wp:extent cx="4286250" cy="1714500"/>
            <wp:effectExtent l="19050" t="0" r="0" b="0"/>
            <wp:docPr id="8" name="Picture 8" descr="sound-distrib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und-distributi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CB" w:rsidRDefault="00843DCB" w:rsidP="00843DCB">
      <w:pPr>
        <w:pStyle w:val="NormalWeb"/>
      </w:pPr>
      <w:r>
        <w:t> </w:t>
      </w:r>
    </w:p>
    <w:p w:rsidR="00843DCB" w:rsidRDefault="00843DCB" w:rsidP="00843DCB">
      <w:pPr>
        <w:pStyle w:val="NormalWeb"/>
      </w:pPr>
      <w:r>
        <w:rPr>
          <w:rStyle w:val="Strong"/>
        </w:rPr>
        <w:t>16. </w:t>
      </w:r>
      <w:r>
        <w:t>   The spread of frequency as observed by the passengers in train B in</w:t>
      </w:r>
    </w:p>
    <w:p w:rsidR="00843DCB" w:rsidRDefault="00843DCB" w:rsidP="00843DCB">
      <w:pPr>
        <w:pStyle w:val="NormalWeb"/>
      </w:pPr>
      <w:r>
        <w:lastRenderedPageBreak/>
        <w:t>        (A)    310 Hz</w:t>
      </w:r>
    </w:p>
    <w:p w:rsidR="00843DCB" w:rsidRDefault="00843DCB" w:rsidP="00843DCB">
      <w:pPr>
        <w:pStyle w:val="NormalWeb"/>
      </w:pPr>
      <w:r>
        <w:t>        (B)    330 Hz</w:t>
      </w:r>
    </w:p>
    <w:p w:rsidR="00843DCB" w:rsidRDefault="00843DCB" w:rsidP="00843DCB">
      <w:pPr>
        <w:pStyle w:val="NormalWeb"/>
      </w:pPr>
      <w:r>
        <w:t>        (C)    350 Hz</w:t>
      </w:r>
    </w:p>
    <w:p w:rsidR="00843DCB" w:rsidRDefault="00843DCB" w:rsidP="00843DCB">
      <w:pPr>
        <w:pStyle w:val="NormalWeb"/>
      </w:pPr>
      <w:r>
        <w:t>        (D)    290 Hz</w:t>
      </w:r>
    </w:p>
    <w:p w:rsidR="00843DCB" w:rsidRDefault="00843DCB" w:rsidP="00843DCB">
      <w:pPr>
        <w:pStyle w:val="NormalWeb"/>
      </w:pPr>
      <w:r>
        <w:t> </w:t>
      </w:r>
    </w:p>
    <w:p w:rsidR="00843DCB" w:rsidRDefault="00843DCB" w:rsidP="00843DCB">
      <w:pPr>
        <w:pStyle w:val="NormalWeb"/>
      </w:pPr>
      <w:r>
        <w:rPr>
          <w:rStyle w:val="Strong"/>
        </w:rPr>
        <w:t>17.</w:t>
      </w:r>
      <w:r>
        <w:t>    Light travels as a</w:t>
      </w:r>
    </w:p>
    <w:p w:rsidR="00843DCB" w:rsidRDefault="00843DCB" w:rsidP="00843DCB">
      <w:pPr>
        <w:pStyle w:val="NormalWeb"/>
      </w:pPr>
      <w:r>
        <w:t xml:space="preserve">        (A)    </w:t>
      </w:r>
      <w:proofErr w:type="gramStart"/>
      <w:r>
        <w:t>parallel</w:t>
      </w:r>
      <w:proofErr w:type="gramEnd"/>
      <w:r>
        <w:t xml:space="preserve"> beam in each medium</w:t>
      </w:r>
    </w:p>
    <w:p w:rsidR="00843DCB" w:rsidRDefault="00843DCB" w:rsidP="00843DCB">
      <w:pPr>
        <w:pStyle w:val="NormalWeb"/>
      </w:pPr>
      <w:r>
        <w:t xml:space="preserve">        (B)    </w:t>
      </w:r>
      <w:proofErr w:type="gramStart"/>
      <w:r>
        <w:t>convergent</w:t>
      </w:r>
      <w:proofErr w:type="gramEnd"/>
      <w:r>
        <w:t xml:space="preserve"> beam in each medium</w:t>
      </w:r>
    </w:p>
    <w:p w:rsidR="00843DCB" w:rsidRDefault="00843DCB" w:rsidP="00843DCB">
      <w:pPr>
        <w:pStyle w:val="NormalWeb"/>
      </w:pPr>
      <w:r>
        <w:t xml:space="preserve">        (C)    </w:t>
      </w:r>
      <w:proofErr w:type="gramStart"/>
      <w:r>
        <w:t>divergent</w:t>
      </w:r>
      <w:proofErr w:type="gramEnd"/>
      <w:r>
        <w:t xml:space="preserve"> beam in each medium</w:t>
      </w:r>
    </w:p>
    <w:p w:rsidR="00843DCB" w:rsidRDefault="00843DCB" w:rsidP="00843DCB">
      <w:pPr>
        <w:pStyle w:val="NormalWeb"/>
      </w:pPr>
      <w:r>
        <w:t xml:space="preserve">        (D)    </w:t>
      </w:r>
      <w:proofErr w:type="gramStart"/>
      <w:r>
        <w:t>divergent</w:t>
      </w:r>
      <w:proofErr w:type="gramEnd"/>
      <w:r>
        <w:t xml:space="preserve"> beam in one medium and convergent beam in other medium</w:t>
      </w:r>
    </w:p>
    <w:p w:rsidR="00843DCB" w:rsidRDefault="00843DCB" w:rsidP="00843DCB">
      <w:pPr>
        <w:pStyle w:val="NormalWeb"/>
      </w:pPr>
      <w:r>
        <w:t> </w:t>
      </w:r>
    </w:p>
    <w:p w:rsidR="00843DCB" w:rsidRDefault="00843DCB" w:rsidP="00843DCB">
      <w:pPr>
        <w:pStyle w:val="NormalWeb"/>
      </w:pPr>
      <w:r>
        <w:rPr>
          <w:rStyle w:val="Strong"/>
        </w:rPr>
        <w:t>18. </w:t>
      </w:r>
      <w:r>
        <w:t>   The phases of the light wave at c, d, e and f are Φ</w:t>
      </w:r>
      <w:r>
        <w:rPr>
          <w:vertAlign w:val="subscript"/>
        </w:rPr>
        <w:t>c</w:t>
      </w:r>
      <w:r>
        <w:t xml:space="preserve">, </w:t>
      </w:r>
      <w:proofErr w:type="gramStart"/>
      <w:r>
        <w:t>Φ</w:t>
      </w:r>
      <w:r>
        <w:rPr>
          <w:vertAlign w:val="subscript"/>
        </w:rPr>
        <w:t>d</w:t>
      </w:r>
      <w:proofErr w:type="gramEnd"/>
      <w:r>
        <w:t>, Φ</w:t>
      </w:r>
      <w:r>
        <w:rPr>
          <w:vertAlign w:val="subscript"/>
        </w:rPr>
        <w:t>e</w:t>
      </w:r>
      <w:r>
        <w:t xml:space="preserve"> and Φ</w:t>
      </w:r>
      <w:r>
        <w:rPr>
          <w:vertAlign w:val="subscript"/>
        </w:rPr>
        <w:t>f</w:t>
      </w:r>
      <w:r>
        <w:t xml:space="preserve"> respectively. It is given that Φ</w:t>
      </w:r>
      <w:r>
        <w:rPr>
          <w:vertAlign w:val="subscript"/>
        </w:rPr>
        <w:t>c</w:t>
      </w:r>
      <w:r>
        <w:t xml:space="preserve"> ≠ Φ</w:t>
      </w:r>
      <w:r>
        <w:rPr>
          <w:vertAlign w:val="subscript"/>
        </w:rPr>
        <w:t>f</w:t>
      </w:r>
      <w:r>
        <w:t>.</w:t>
      </w:r>
    </w:p>
    <w:p w:rsidR="00843DCB" w:rsidRDefault="00843DCB" w:rsidP="00843DCB">
      <w:pPr>
        <w:pStyle w:val="NormalWeb"/>
      </w:pPr>
      <w:r>
        <w:t>        (A)    Φ</w:t>
      </w:r>
      <w:r>
        <w:rPr>
          <w:vertAlign w:val="subscript"/>
        </w:rPr>
        <w:t>c</w:t>
      </w:r>
      <w:r>
        <w:t xml:space="preserve"> cannot be equal to </w:t>
      </w:r>
      <w:proofErr w:type="gramStart"/>
      <w:r>
        <w:t>Φ</w:t>
      </w:r>
      <w:r>
        <w:rPr>
          <w:vertAlign w:val="subscript"/>
        </w:rPr>
        <w:t>d</w:t>
      </w:r>
      <w:proofErr w:type="gramEnd"/>
    </w:p>
    <w:p w:rsidR="00843DCB" w:rsidRDefault="00843DCB" w:rsidP="00843DCB">
      <w:pPr>
        <w:pStyle w:val="NormalWeb"/>
      </w:pPr>
      <w:r>
        <w:t>        (B)    Φ</w:t>
      </w:r>
      <w:r>
        <w:rPr>
          <w:vertAlign w:val="subscript"/>
        </w:rPr>
        <w:t>d</w:t>
      </w:r>
      <w:r>
        <w:t xml:space="preserve"> can be equal to </w:t>
      </w:r>
      <w:proofErr w:type="gramStart"/>
      <w:r>
        <w:t>Φ</w:t>
      </w:r>
      <w:r>
        <w:rPr>
          <w:vertAlign w:val="subscript"/>
        </w:rPr>
        <w:t>e</w:t>
      </w:r>
      <w:proofErr w:type="gramEnd"/>
    </w:p>
    <w:p w:rsidR="00843DCB" w:rsidRDefault="00843DCB" w:rsidP="00843DCB">
      <w:pPr>
        <w:pStyle w:val="NormalWeb"/>
      </w:pPr>
      <w:r>
        <w:t>        (C)    (</w:t>
      </w:r>
      <w:proofErr w:type="gramStart"/>
      <w:r>
        <w:t>Φ</w:t>
      </w:r>
      <w:r>
        <w:rPr>
          <w:vertAlign w:val="subscript"/>
        </w:rPr>
        <w:t>d</w:t>
      </w:r>
      <w:proofErr w:type="gramEnd"/>
      <w:r>
        <w:t xml:space="preserve"> - Φ</w:t>
      </w:r>
      <w:r>
        <w:rPr>
          <w:vertAlign w:val="subscript"/>
        </w:rPr>
        <w:t>f</w:t>
      </w:r>
      <w:r>
        <w:t>) is equal to (Φ</w:t>
      </w:r>
      <w:r>
        <w:rPr>
          <w:vertAlign w:val="subscript"/>
        </w:rPr>
        <w:t>c</w:t>
      </w:r>
      <w:r>
        <w:t xml:space="preserve"> - Φ</w:t>
      </w:r>
      <w:r>
        <w:rPr>
          <w:vertAlign w:val="subscript"/>
        </w:rPr>
        <w:t>e</w:t>
      </w:r>
      <w:r>
        <w:t>)</w:t>
      </w:r>
    </w:p>
    <w:p w:rsidR="00843DCB" w:rsidRDefault="00843DCB" w:rsidP="00843DCB">
      <w:pPr>
        <w:pStyle w:val="NormalWeb"/>
      </w:pPr>
      <w:r>
        <w:t>        (D)    (</w:t>
      </w:r>
      <w:proofErr w:type="gramStart"/>
      <w:r>
        <w:t>Φ</w:t>
      </w:r>
      <w:r>
        <w:rPr>
          <w:vertAlign w:val="subscript"/>
        </w:rPr>
        <w:t>d</w:t>
      </w:r>
      <w:proofErr w:type="gramEnd"/>
      <w:r>
        <w:t xml:space="preserve"> - Φ</w:t>
      </w:r>
      <w:r>
        <w:rPr>
          <w:vertAlign w:val="subscript"/>
        </w:rPr>
        <w:t>c</w:t>
      </w:r>
      <w:r>
        <w:t>) is not equal to (Φ</w:t>
      </w:r>
      <w:r>
        <w:rPr>
          <w:vertAlign w:val="subscript"/>
        </w:rPr>
        <w:t>f</w:t>
      </w:r>
      <w:r>
        <w:t xml:space="preserve"> - Φ</w:t>
      </w:r>
      <w:r>
        <w:rPr>
          <w:vertAlign w:val="subscript"/>
        </w:rPr>
        <w:t>e</w:t>
      </w:r>
      <w:r>
        <w:t>)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b/>
          <w:bCs/>
          <w:sz w:val="24"/>
          <w:szCs w:val="24"/>
        </w:rPr>
        <w:t>19.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>    Speed of light is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 (A)    </w:t>
      </w:r>
      <w:proofErr w:type="gramStart"/>
      <w:r w:rsidRPr="00843DC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same in medium-1 and medium-2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 (B)    </w:t>
      </w:r>
      <w:proofErr w:type="gramStart"/>
      <w:r w:rsidRPr="00843DCB">
        <w:rPr>
          <w:rFonts w:ascii="Times New Roman" w:eastAsia="Times New Roman" w:hAnsi="Times New Roman" w:cs="Times New Roman"/>
          <w:sz w:val="24"/>
          <w:szCs w:val="24"/>
        </w:rPr>
        <w:t>larger</w:t>
      </w:r>
      <w:proofErr w:type="gramEnd"/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in medium-1 than in medium-2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 (C)    </w:t>
      </w:r>
      <w:proofErr w:type="gramStart"/>
      <w:r w:rsidRPr="00843DCB">
        <w:rPr>
          <w:rFonts w:ascii="Times New Roman" w:eastAsia="Times New Roman" w:hAnsi="Times New Roman" w:cs="Times New Roman"/>
          <w:sz w:val="24"/>
          <w:szCs w:val="24"/>
        </w:rPr>
        <w:t>larger</w:t>
      </w:r>
      <w:proofErr w:type="gramEnd"/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in mediu-2 and than in medium-1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     (D)    </w:t>
      </w:r>
      <w:proofErr w:type="gramStart"/>
      <w:r w:rsidRPr="00843DCB"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gramEnd"/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at b and d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20.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>    Column I described some situations in which a small object moves. Column II describes some characteristics of these motions. Match the situations in Column I with the characteristics in Column II.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0"/>
        <w:gridCol w:w="3375"/>
        <w:gridCol w:w="540"/>
        <w:gridCol w:w="3360"/>
      </w:tblGrid>
      <w:tr w:rsidR="00843DCB" w:rsidRPr="00843DCB" w:rsidTr="00843DCB">
        <w:trPr>
          <w:tblCellSpacing w:w="0" w:type="dxa"/>
        </w:trPr>
        <w:tc>
          <w:tcPr>
            <w:tcW w:w="3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Column I</w:t>
            </w:r>
          </w:p>
        </w:tc>
        <w:tc>
          <w:tcPr>
            <w:tcW w:w="3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Column II</w:t>
            </w:r>
          </w:p>
        </w:tc>
      </w:tr>
      <w:tr w:rsidR="00843DCB" w:rsidRPr="00843DCB" w:rsidTr="00843DC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object moves n the </w:t>
            </w: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x-axis under a conservative force in such a way that its "speed" and "position" satisfy v = c</w:t>
            </w: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√(</w:t>
            </w:r>
            <w:proofErr w:type="gramEnd"/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x</w:t>
            </w: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 , where c</w:t>
            </w: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c</w:t>
            </w: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are positive constants.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(p)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The object exercises a simple harmonic motion.</w:t>
            </w:r>
          </w:p>
        </w:tc>
      </w:tr>
      <w:tr w:rsidR="00843DCB" w:rsidRPr="00843DCB" w:rsidTr="00843DC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The object moves on the x-axis in such a way that its velocity and its displacement from the origin satisfy v = -kx, where k is a positive constant.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(q)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The object does not change its direction.</w:t>
            </w:r>
          </w:p>
        </w:tc>
      </w:tr>
      <w:tr w:rsidR="00843DCB" w:rsidRPr="00843DCB" w:rsidTr="00843DC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The object is attached to one end of a mass-less spring of a given spring constant. The other end of the spring is attached to the ceiling of an elevator. Initially everything is at rest. The elevator starts going upwards with a constant acceleration a. The motion of the object is observed from the elevator during the period it maintains this accelerations.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(r)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The kinetic energy of the object keeps on decreasing.</w:t>
            </w:r>
          </w:p>
        </w:tc>
      </w:tr>
      <w:tr w:rsidR="00843DCB" w:rsidRPr="00843DCB" w:rsidTr="00843DC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(D)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The object is projected from the earth's surface vertically upwards with a speed 2</w:t>
            </w:r>
            <w:proofErr w:type="gramStart"/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√</w:t>
            </w:r>
            <w:r w:rsidRPr="00843DC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(</w:t>
            </w:r>
            <w:proofErr w:type="gramEnd"/>
            <w:r w:rsidRPr="00843DC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GM</w:t>
            </w:r>
            <w:r w:rsidRPr="00843DCB">
              <w:rPr>
                <w:rFonts w:ascii="Times New Roman" w:eastAsia="Times New Roman" w:hAnsi="Times New Roman" w:cs="Times New Roman"/>
                <w:i/>
                <w:iCs/>
                <w:sz w:val="20"/>
                <w:vertAlign w:val="subscript"/>
              </w:rPr>
              <w:t>e</w:t>
            </w:r>
            <w:r w:rsidRPr="00843DC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/R</w:t>
            </w:r>
            <w:r w:rsidRPr="00843DCB">
              <w:rPr>
                <w:rFonts w:ascii="Times New Roman" w:eastAsia="Times New Roman" w:hAnsi="Times New Roman" w:cs="Times New Roman"/>
                <w:i/>
                <w:iCs/>
                <w:sz w:val="20"/>
                <w:vertAlign w:val="subscript"/>
              </w:rPr>
              <w:t>er</w:t>
            </w:r>
            <w:r w:rsidRPr="00843DC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)</w:t>
            </w: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where, M</w:t>
            </w: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e</w:t>
            </w: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the mass of the earth and Re is the radius of the earth. Neglect forces from objects other than the earth.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The object can change its direction only once.</w:t>
            </w:r>
          </w:p>
        </w:tc>
      </w:tr>
    </w:tbl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b/>
          <w:bCs/>
          <w:sz w:val="24"/>
          <w:szCs w:val="24"/>
        </w:rPr>
        <w:t>21.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 Two wires each carrying a steady current I </w:t>
      </w:r>
      <w:proofErr w:type="gramStart"/>
      <w:r w:rsidRPr="00843DCB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shown in four configurations in Column I. Some of the resulting effects are described in Column II. Match the statements in Column I with the statements in Column II.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0"/>
        <w:gridCol w:w="2295"/>
        <w:gridCol w:w="2280"/>
        <w:gridCol w:w="570"/>
        <w:gridCol w:w="2175"/>
      </w:tblGrid>
      <w:tr w:rsidR="00843DCB" w:rsidRPr="00843DCB" w:rsidTr="00843DCB">
        <w:trPr>
          <w:tblCellSpacing w:w="0" w:type="dxa"/>
        </w:trPr>
        <w:tc>
          <w:tcPr>
            <w:tcW w:w="51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Column I</w:t>
            </w:r>
          </w:p>
        </w:tc>
        <w:tc>
          <w:tcPr>
            <w:tcW w:w="2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Column II</w:t>
            </w:r>
          </w:p>
        </w:tc>
      </w:tr>
      <w:tr w:rsidR="00843DCB" w:rsidRPr="00843DCB" w:rsidTr="00843DC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Point P is situated midway between the wires.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66825" cy="447675"/>
                  <wp:effectExtent l="19050" t="0" r="9525" b="0"/>
                  <wp:docPr id="11" name="Picture 11" descr="magnetic-w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gnetic-w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(p)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The magnetic fields (B) at P due to the currents in the wires are in the same direction.</w:t>
            </w:r>
          </w:p>
        </w:tc>
      </w:tr>
      <w:tr w:rsidR="00843DCB" w:rsidRPr="00843DCB" w:rsidTr="00843DC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Point P is situated at the mid-point of the line joining the centers, of the circular wires, which have same radii.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00100" cy="895350"/>
                  <wp:effectExtent l="19050" t="0" r="0" b="0"/>
                  <wp:docPr id="12" name="Picture 12" descr="magnetic-lo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gnetic-lo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(q)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The magnetic fields (B) at P due to the currents in the wires are in opposite directions.</w:t>
            </w:r>
          </w:p>
        </w:tc>
      </w:tr>
      <w:tr w:rsidR="00843DCB" w:rsidRPr="00843DCB" w:rsidTr="00843DC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(C)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Point P is situated at the mid-point of the line joining the centers of the circular wires, which have same radii.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33500" cy="647700"/>
                  <wp:effectExtent l="19050" t="0" r="0" b="0"/>
                  <wp:docPr id="13" name="Picture 13" descr="circular-w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ircular-w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(r)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There is no magnetic field at P.</w:t>
            </w:r>
          </w:p>
        </w:tc>
      </w:tr>
      <w:tr w:rsidR="00843DCB" w:rsidRPr="00843DCB" w:rsidTr="00843DC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(D)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Point P is situated at the common center of the wires.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28675" cy="752475"/>
                  <wp:effectExtent l="19050" t="0" r="9525" b="0"/>
                  <wp:docPr id="14" name="Picture 14" descr="zero-f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ero-f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The wires repel each other.</w:t>
            </w:r>
          </w:p>
        </w:tc>
      </w:tr>
    </w:tbl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3DCB" w:rsidRPr="00843DCB" w:rsidRDefault="00843DCB" w:rsidP="0084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CB">
        <w:rPr>
          <w:rFonts w:ascii="Times New Roman" w:eastAsia="Times New Roman" w:hAnsi="Times New Roman" w:cs="Times New Roman"/>
          <w:b/>
          <w:bCs/>
          <w:sz w:val="24"/>
          <w:szCs w:val="24"/>
        </w:rPr>
        <w:t>22.</w:t>
      </w:r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    Column I </w:t>
      </w:r>
      <w:proofErr w:type="gramStart"/>
      <w:r w:rsidRPr="00843DCB">
        <w:rPr>
          <w:rFonts w:ascii="Times New Roman" w:eastAsia="Times New Roman" w:hAnsi="Times New Roman" w:cs="Times New Roman"/>
          <w:sz w:val="24"/>
          <w:szCs w:val="24"/>
        </w:rPr>
        <w:t>gives</w:t>
      </w:r>
      <w:proofErr w:type="gramEnd"/>
      <w:r w:rsidRPr="00843DCB">
        <w:rPr>
          <w:rFonts w:ascii="Times New Roman" w:eastAsia="Times New Roman" w:hAnsi="Times New Roman" w:cs="Times New Roman"/>
          <w:sz w:val="24"/>
          <w:szCs w:val="24"/>
        </w:rPr>
        <w:t xml:space="preserve"> some devices and Column II gives some processes on which the functioning of these devices depend. Match the devices in Column I with the processes in Column II.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0"/>
        <w:gridCol w:w="2955"/>
        <w:gridCol w:w="480"/>
        <w:gridCol w:w="2955"/>
      </w:tblGrid>
      <w:tr w:rsidR="00843DCB" w:rsidRPr="00843DCB" w:rsidTr="00843DCB">
        <w:trPr>
          <w:tblCellSpacing w:w="0" w:type="dxa"/>
        </w:trPr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Column I</w:t>
            </w: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Column II</w:t>
            </w:r>
          </w:p>
        </w:tc>
      </w:tr>
      <w:tr w:rsidR="00843DCB" w:rsidRPr="00843DCB" w:rsidTr="00843DC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Bimetallic strip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(p)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Radiation from a hot body.</w:t>
            </w:r>
          </w:p>
        </w:tc>
      </w:tr>
      <w:tr w:rsidR="00843DCB" w:rsidRPr="00843DCB" w:rsidTr="00843DC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Steam engine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(q)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Energy conservation</w:t>
            </w:r>
          </w:p>
        </w:tc>
      </w:tr>
      <w:tr w:rsidR="00843DCB" w:rsidRPr="00843DCB" w:rsidTr="00843DC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Incandescent lamp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(r)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Melting</w:t>
            </w:r>
          </w:p>
        </w:tc>
      </w:tr>
      <w:tr w:rsidR="00843DCB" w:rsidRPr="00843DCB" w:rsidTr="00843DC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(D)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Electric fuse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DCB" w:rsidRPr="00843DCB" w:rsidRDefault="00843DCB" w:rsidP="0084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DCB">
              <w:rPr>
                <w:rFonts w:ascii="Times New Roman" w:eastAsia="Times New Roman" w:hAnsi="Times New Roman" w:cs="Times New Roman"/>
                <w:sz w:val="20"/>
                <w:szCs w:val="20"/>
              </w:rPr>
              <w:t>Thermal expansion of solids</w:t>
            </w:r>
          </w:p>
        </w:tc>
      </w:tr>
    </w:tbl>
    <w:p w:rsidR="00174CFE" w:rsidRDefault="00174CFE"/>
    <w:sectPr w:rsidR="00174CFE" w:rsidSect="0017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DCB"/>
    <w:rsid w:val="00174CFE"/>
    <w:rsid w:val="0084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CFE"/>
  </w:style>
  <w:style w:type="paragraph" w:styleId="Heading1">
    <w:name w:val="heading 1"/>
    <w:basedOn w:val="Normal"/>
    <w:link w:val="Heading1Char"/>
    <w:uiPriority w:val="9"/>
    <w:qFormat/>
    <w:rsid w:val="00843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D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43DCB"/>
    <w:rPr>
      <w:b/>
      <w:bCs/>
    </w:rPr>
  </w:style>
  <w:style w:type="paragraph" w:styleId="NormalWeb">
    <w:name w:val="Normal (Web)"/>
    <w:basedOn w:val="Normal"/>
    <w:uiPriority w:val="99"/>
    <w:unhideWhenUsed/>
    <w:rsid w:val="0084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C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3D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1470</Words>
  <Characters>8380</Characters>
  <Application>Microsoft Office Word</Application>
  <DocSecurity>0</DocSecurity>
  <Lines>69</Lines>
  <Paragraphs>19</Paragraphs>
  <ScaleCrop>false</ScaleCrop>
  <Company>Manabadi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2011-10-29T08:39:00Z</dcterms:created>
  <dcterms:modified xsi:type="dcterms:W3CDTF">2011-10-29T08:42:00Z</dcterms:modified>
</cp:coreProperties>
</file>